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E64B2">
      <w:pPr>
        <w:pStyle w:val="3"/>
        <w:spacing w:before="440" w:after="660"/>
        <w:jc w:val="center"/>
        <w:rPr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自愿参加职业技能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等级认定</w:t>
      </w:r>
      <w:r>
        <w:rPr>
          <w:rFonts w:hint="eastAsia" w:ascii="仿宋_GB2312" w:hAnsi="仿宋_GB2312" w:eastAsia="仿宋_GB2312" w:cs="仿宋_GB2312"/>
          <w:b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0AB760D0">
      <w:pPr>
        <w:spacing w:line="360" w:lineRule="auto"/>
        <w:ind w:firstLine="480"/>
        <w:jc w:val="both"/>
        <w:rPr>
          <w:rFonts w:hint="eastAsia"/>
          <w:sz w:val="24"/>
          <w:szCs w:val="24"/>
          <w:u w:val="single"/>
          <w:lang w:val="en-US" w:eastAsia="zh-CN"/>
        </w:rPr>
      </w:pPr>
      <w:bookmarkStart w:id="0" w:name="本人_01"/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本人</w:t>
      </w:r>
      <w:bookmarkEnd w:id="0"/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cs="仿宋_GB2312"/>
          <w:sz w:val="24"/>
          <w:szCs w:val="24"/>
          <w:u w:val="none"/>
          <w:lang w:val="en-US" w:eastAsia="zh-CN"/>
        </w:rPr>
        <w:t xml:space="preserve"> 身份证号：</w:t>
      </w:r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cs="仿宋_GB2312"/>
          <w:sz w:val="24"/>
          <w:szCs w:val="24"/>
          <w:u w:val="none"/>
          <w:lang w:val="en-US" w:eastAsia="zh-CN"/>
        </w:rPr>
        <w:t>属于</w:t>
      </w:r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仿宋_GB2312"/>
          <w:sz w:val="24"/>
          <w:szCs w:val="24"/>
          <w:u w:val="none"/>
          <w:lang w:val="en-US" w:eastAsia="zh-CN"/>
        </w:rPr>
        <w:t>（院校）</w:t>
      </w:r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cs="仿宋_GB2312"/>
          <w:sz w:val="24"/>
          <w:szCs w:val="24"/>
          <w:u w:val="none"/>
          <w:lang w:val="en-US" w:eastAsia="zh-CN"/>
        </w:rPr>
        <w:t>专业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毕业学年高校毕业生</w:t>
      </w:r>
      <w:bookmarkStart w:id="1" w:name="啦职业技能培训学校举办的_01"/>
      <w:r>
        <w:rPr>
          <w:rFonts w:hint="eastAsia" w:cs="仿宋_GB2312"/>
          <w:sz w:val="24"/>
          <w:szCs w:val="24"/>
          <w:lang w:val="en-US" w:eastAsia="zh-CN"/>
        </w:rPr>
        <w:t>自愿参加福州市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啦职业技能培训学校举办的</w:t>
      </w:r>
      <w:bookmarkEnd w:id="1"/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</w:t>
      </w:r>
      <w:bookmarkStart w:id="3" w:name="_GoBack"/>
      <w:bookmarkEnd w:id="3"/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cs="仿宋_GB2312"/>
          <w:sz w:val="24"/>
          <w:szCs w:val="24"/>
          <w:lang w:val="en-US" w:eastAsia="zh-CN"/>
        </w:rPr>
        <w:t>职业（工种）</w:t>
      </w:r>
      <w:r>
        <w:rPr>
          <w:rFonts w:hint="eastAsia" w:cs="仿宋_GB2312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cs="仿宋_GB2312"/>
          <w:sz w:val="24"/>
          <w:szCs w:val="24"/>
          <w:lang w:val="en-US" w:eastAsia="zh-CN"/>
        </w:rPr>
        <w:t>级技能认定。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</w:p>
    <w:p w14:paraId="7234EFBA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一、本人已充分知晓并确认：本次培训及等级认定相关费用，由举办机构福州市朵啦职业技能培训学校</w:t>
      </w:r>
      <w:r>
        <w:rPr>
          <w:rFonts w:hint="eastAsia" w:cs="仿宋_GB2312"/>
          <w:sz w:val="24"/>
          <w:szCs w:val="24"/>
          <w:lang w:val="en-US" w:eastAsia="zh-CN"/>
        </w:rPr>
        <w:t>依据</w:t>
      </w:r>
      <w:r>
        <w:rPr>
          <w:rFonts w:hint="eastAsia" w:cs="仿宋_GB2312"/>
          <w:sz w:val="24"/>
          <w:szCs w:val="24"/>
          <w:lang w:eastAsia="zh-CN"/>
        </w:rPr>
        <w:t>《</w:t>
      </w:r>
      <w:r>
        <w:rPr>
          <w:rFonts w:hint="eastAsia" w:cs="仿宋_GB2312"/>
          <w:sz w:val="24"/>
          <w:szCs w:val="24"/>
          <w:lang w:val="en-US" w:eastAsia="zh-CN"/>
        </w:rPr>
        <w:t>2026年福州市人社局揭榜挂帅项目</w:t>
      </w:r>
      <w:r>
        <w:rPr>
          <w:rFonts w:hint="eastAsia" w:cs="仿宋_GB2312"/>
          <w:sz w:val="24"/>
          <w:szCs w:val="24"/>
          <w:lang w:eastAsia="zh-CN"/>
        </w:rPr>
        <w:t>》</w:t>
      </w:r>
      <w:r>
        <w:rPr>
          <w:rFonts w:hint="eastAsia" w:cs="仿宋_GB2312"/>
          <w:sz w:val="24"/>
          <w:szCs w:val="24"/>
          <w:lang w:val="en-US" w:eastAsia="zh-CN"/>
        </w:rPr>
        <w:t>及福建省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职业技能提升有关政策，向人社部门申请培训补贴（职业技能电子培训券领券兑付）形式抵扣</w:t>
      </w:r>
      <w:r>
        <w:rPr>
          <w:rFonts w:hint="eastAsia" w:cs="仿宋_GB2312"/>
          <w:sz w:val="24"/>
          <w:szCs w:val="24"/>
          <w:lang w:val="en-US" w:eastAsia="zh-CN"/>
        </w:rPr>
        <w:t>培训认定费用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，本人以免缴培训费形式参加本次职业技能培训及等级认定考试，学校不向本人另行收取培训费用。</w:t>
      </w:r>
    </w:p>
    <w:p w14:paraId="4AE13721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二、本人自愿申领职业技能电子培训券，并同意授权福州市朵啦职业技能培训学校使用本人领券及培训信息，办理报名、考勤签到、结业、补贴申领兑付及相关报送手续。</w:t>
      </w:r>
    </w:p>
    <w:p w14:paraId="1C2A02AD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三、本人承诺提供的身份证件及人员类型佐证材料（含学籍验证报告等）真实、合法、有效；如有虚假、失效或不符合补贴条件情形，本人自愿承担相应责任，并配合学校及人社部门办理退费、追回补贴等相关手续。</w:t>
      </w:r>
    </w:p>
    <w:p w14:paraId="472FC32D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四、本人承诺按照培训方案要求完成规定课时的学习任务，按时参加职业技能等级认定考试；如无故缺课、缺考或中途退出，自愿承担由此产生的后果，并配合学校按人社部门有关规定处理。</w:t>
      </w:r>
    </w:p>
    <w:p w14:paraId="22FB92D3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五、本人承诺在等级认定考试中严格遵守考场纪律，独立完成考试，不作弊、不由他人代考、不替他人代考；如有违反，自愿取消相关资格并承担由此产生的一切责任。</w:t>
      </w:r>
    </w:p>
    <w:p w14:paraId="5444C65C">
      <w:pPr>
        <w:spacing w:line="360" w:lineRule="auto"/>
        <w:ind w:firstLine="48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六、本承诺书自本人签署之日起生效。</w:t>
      </w:r>
    </w:p>
    <w:p w14:paraId="79A59B2B">
      <w:pPr>
        <w:spacing w:line="360" w:lineRule="auto"/>
        <w:ind w:firstLine="2640" w:firstLineChars="1100"/>
        <w:jc w:val="both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</w:p>
    <w:p w14:paraId="237BB882">
      <w:pPr>
        <w:spacing w:line="360" w:lineRule="auto"/>
        <w:ind w:firstLine="4080" w:firstLineChars="1700"/>
        <w:jc w:val="both"/>
        <w:rPr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承诺人（签名并按手印）：＿＿＿＿＿＿＿＿</w:t>
      </w:r>
    </w:p>
    <w:p w14:paraId="6C0A5E52">
      <w:pPr>
        <w:spacing w:line="360" w:lineRule="auto"/>
        <w:ind w:firstLine="4320" w:firstLineChars="1800"/>
        <w:jc w:val="both"/>
        <w:rPr>
          <w:sz w:val="24"/>
          <w:szCs w:val="24"/>
        </w:rPr>
      </w:pPr>
      <w:bookmarkStart w:id="2" w:name="签署日期_01"/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签署日期：</w:t>
      </w:r>
      <w:bookmarkEnd w:id="2"/>
    </w:p>
    <w:sectPr>
      <w:footerReference r:id="rId5" w:type="default"/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F1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172E7">
    <w:pPr>
      <w:pStyle w:val="24"/>
      <w:tabs>
        <w:tab w:val="center" w:pos="4422"/>
        <w:tab w:val="right" w:pos="8845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6" w:lineRule="auto"/>
      </w:pPr>
      <w:r>
        <w:separator/>
      </w:r>
    </w:p>
  </w:footnote>
  <w:footnote w:type="continuationSeparator" w:id="1">
    <w:p>
      <w:pPr>
        <w:spacing w:before="0" w:after="0" w:line="32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D4306A"/>
    <w:rsid w:val="0625464F"/>
    <w:rsid w:val="117D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26" w:lineRule="auto"/>
    </w:pPr>
    <w:rPr>
      <w:rFonts w:ascii="仿宋_GB2312" w:hAnsi="仿宋_GB2312" w:eastAsia="仿宋_GB2312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598</Words>
  <Characters>601</Characters>
  <Lines>0</Lines>
  <Paragraphs>0</Paragraphs>
  <TotalTime>5</TotalTime>
  <ScaleCrop>false</ScaleCrop>
  <LinksUpToDate>false</LinksUpToDate>
  <CharactersWithSpaces>676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WPS_1693185584</cp:lastModifiedBy>
  <dcterms:modified xsi:type="dcterms:W3CDTF">2026-10-13T21:18:46Z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eyJoZGlkIjoiOWY1MDk4OTQ2MDAyZjNkZmRmNDc2NGExYTU1NDhkNTkiLCJ1c2VySWQiOiIxNTI1MTM5NjQ3In0=</vt:lpwstr>
  </property>
  <property fmtid="{D5CDD505-2E9C-101B-9397-08002B2CF9AE}" pid="3" name="KSOProductBuildVer">
    <vt:lpwstr>2052-12.1.0.29161</vt:lpwstr>
  </property>
  <property fmtid="{D5CDD505-2E9C-101B-9397-08002B2CF9AE}" pid="4" name="ICV">
    <vt:lpwstr>B047E36A88E0454AAF04FF230A2C9283_12</vt:lpwstr>
  </property>
</Properties>
</file>